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临沂职业学院2022届毕业生网络招聘会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用人单位报名及参会操作流程</w:t>
      </w:r>
    </w:p>
    <w:p>
      <w:pPr>
        <w:jc w:val="both"/>
        <w:rPr>
          <w:rFonts w:ascii="黑体" w:hAnsi="黑体" w:eastAsia="黑体" w:cs="宋体"/>
          <w:bCs/>
          <w:color w:val="333333"/>
          <w:sz w:val="32"/>
          <w:szCs w:val="32"/>
          <w:shd w:val="clear" w:color="auto" w:fill="FFFFFF"/>
        </w:rPr>
      </w:pPr>
    </w:p>
    <w:p>
      <w:pPr>
        <w:jc w:val="both"/>
        <w:rPr>
          <w:rFonts w:hint="default" w:ascii="黑体" w:hAnsi="黑体" w:eastAsia="黑体" w:cs="宋体"/>
          <w:bCs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宋体"/>
          <w:bCs/>
          <w:color w:val="333333"/>
          <w:sz w:val="32"/>
          <w:szCs w:val="32"/>
          <w:shd w:val="clear" w:color="auto" w:fill="FFFFFF"/>
          <w:lang w:val="en-US" w:eastAsia="zh-CN"/>
        </w:rPr>
        <w:t>PC端：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shd w:val="clear" w:color="auto" w:fill="FFFFFF"/>
        </w:rPr>
        <w:t>一、企业注册</w:t>
      </w:r>
    </w:p>
    <w:p>
      <w:pPr>
        <w:ind w:firstLine="640" w:firstLineChars="200"/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</w:rPr>
        <w:t>1、登录临沂职业学院就业信息网登录页面点击右侧账号登录，如无账号请注册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  <w:lang w:eastAsia="zh-CN"/>
        </w:rPr>
        <w:t>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</w:rPr>
        <w:t>网站链接：</w:t>
      </w:r>
      <w:r>
        <w:fldChar w:fldCharType="begin"/>
      </w:r>
      <w:r>
        <w:instrText xml:space="preserve"> HYPERLINK "http://lyzyxy.xiaoxiancai.com.cn/login" </w:instrText>
      </w:r>
      <w:r>
        <w:fldChar w:fldCharType="separate"/>
      </w:r>
      <w:r>
        <w:rPr>
          <w:rStyle w:val="4"/>
          <w:sz w:val="30"/>
          <w:szCs w:val="30"/>
        </w:rPr>
        <w:t>http://lyzyxy.xiaoxiancai.com.cn/login</w:t>
      </w:r>
      <w:r>
        <w:rPr>
          <w:rStyle w:val="4"/>
          <w:sz w:val="30"/>
          <w:szCs w:val="30"/>
        </w:rPr>
        <w:fldChar w:fldCharType="end"/>
      </w:r>
    </w:p>
    <w:p>
      <w:pPr>
        <w:jc w:val="left"/>
        <w:rPr>
          <w:rFonts w:ascii="仿宋" w:hAnsi="仿宋" w:eastAsia="仿宋" w:cs="Times New Roman"/>
          <w:szCs w:val="24"/>
        </w:rPr>
      </w:pPr>
      <w:r>
        <w:rPr>
          <w:rFonts w:ascii="仿宋" w:hAnsi="仿宋" w:eastAsia="仿宋" w:cs="Times New Roman"/>
          <w:szCs w:val="24"/>
        </w:rPr>
        <w:drawing>
          <wp:inline distT="0" distB="0" distL="114300" distR="114300">
            <wp:extent cx="5066665" cy="2038985"/>
            <wp:effectExtent l="0" t="0" r="63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2、点击“立即注册”。跳转到“企业注册”页面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jc w:val="center"/>
        <w:rPr>
          <w:rFonts w:ascii="仿宋" w:hAnsi="仿宋" w:eastAsia="仿宋" w:cs="宋体"/>
          <w:sz w:val="32"/>
          <w:szCs w:val="40"/>
        </w:rPr>
      </w:pPr>
      <w:r>
        <w:rPr>
          <w:rFonts w:hint="eastAsia" w:ascii="仿宋" w:hAnsi="仿宋" w:eastAsia="仿宋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3、正确填写所有信息。</w:t>
      </w:r>
    </w:p>
    <w:p>
      <w:pPr>
        <w:rPr>
          <w:rFonts w:ascii="仿宋" w:hAnsi="仿宋" w:eastAsia="仿宋" w:cs="宋体"/>
          <w:sz w:val="32"/>
          <w:szCs w:val="40"/>
        </w:rPr>
      </w:pPr>
      <w:r>
        <w:rPr>
          <w:rFonts w:hint="eastAsia" w:ascii="仿宋" w:hAnsi="仿宋" w:eastAsia="仿宋" w:cs="宋体"/>
          <w:sz w:val="32"/>
          <w:szCs w:val="40"/>
        </w:rPr>
        <w:drawing>
          <wp:inline distT="0" distB="0" distL="114300" distR="114300">
            <wp:extent cx="5035550" cy="4029710"/>
            <wp:effectExtent l="0" t="0" r="12700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4、点击【注册】按钮，跳转到“基本信息完善”页面。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603240" cy="6508750"/>
            <wp:effectExtent l="0" t="0" r="16510" b="6350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5、填写所有信息，点击【下一步】按钮，跳转到“企业信息完善”页面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6、填写所有信息，点击【下一步】按钮，跳转到“认证信息”页面。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7、填写所有信息，点击【提交审核】按钮，等待审核，注册完成。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40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</w:rPr>
        <w:t>二、招聘会报名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1、进入招聘会列表。可通过筛选条件对招聘会进行筛选。例如：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12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2、点击标识为“报名中”的意向招聘会，查看招聘会详情。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3、点击【报名参会】按钮，报名招聘会。第一步：填写参会基本信息。</w:t>
      </w:r>
    </w:p>
    <w:p>
      <w:pPr>
        <w:jc w:val="left"/>
        <w:rPr>
          <w:rFonts w:ascii="仿宋" w:hAnsi="仿宋" w:eastAsia="仿宋" w:cs="宋体"/>
          <w:sz w:val="32"/>
          <w:szCs w:val="40"/>
        </w:rPr>
      </w:pP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3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4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sz w:val="32"/>
          <w:szCs w:val="40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5、添加职位完成后，点击【完成报名】按钮，完成报名。</w:t>
      </w:r>
    </w:p>
    <w:p>
      <w:pPr>
        <w:jc w:val="left"/>
        <w:rPr>
          <w:rFonts w:ascii="仿宋" w:hAnsi="仿宋" w:eastAsia="仿宋" w:cs="宋体"/>
          <w:sz w:val="32"/>
          <w:szCs w:val="40"/>
        </w:rPr>
      </w:pPr>
      <w:r>
        <w:rPr>
          <w:rFonts w:hint="eastAsia" w:ascii="仿宋" w:hAnsi="仿宋" w:eastAsia="仿宋" w:cs="宋体"/>
          <w:sz w:val="32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15" name="图片 15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完成招聘会报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 w:cs="宋体"/>
          <w:b/>
          <w:bCs/>
          <w:sz w:val="28"/>
          <w:szCs w:val="28"/>
        </w:rPr>
      </w:pPr>
    </w:p>
    <w:p>
      <w:pPr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移动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端：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初次注册平台的企业用户，平台进行微信端强绑提示，企业需通过平台微信公众号进行登陆绑定，绑定成功后，可通过微信后台—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招聘活动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查看报名记录以及审核状态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ascii="仿宋" w:hAnsi="仿宋" w:eastAsia="仿宋" w:cs="Times New Roman"/>
          <w:szCs w:val="24"/>
        </w:rPr>
      </w:pPr>
      <w:r>
        <w:rPr>
          <w:rFonts w:ascii="仿宋" w:hAnsi="仿宋" w:eastAsia="仿宋" w:cs="Times New Roman"/>
          <w:szCs w:val="24"/>
        </w:rPr>
        <w:drawing>
          <wp:inline distT="0" distB="0" distL="0" distR="0">
            <wp:extent cx="5264150" cy="3975100"/>
            <wp:effectExtent l="0" t="0" r="1270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292350" cy="4070350"/>
            <wp:effectExtent l="0" t="0" r="12700" b="6350"/>
            <wp:docPr id="17" name="图片 17" descr="企业微信端登陆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企业微信端登陆入口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Cs w:val="24"/>
        </w:rPr>
        <w:t xml:space="preserve">        </w:t>
      </w: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298700" cy="4083050"/>
            <wp:effectExtent l="0" t="0" r="6350" b="12700"/>
            <wp:docPr id="18" name="图片 18" descr="企业微信端报名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企业微信端报名状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企业审核结束后，通过企业列表界面的“发送审核通知”向企业的微信端发送点对点的微信通知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ascii="仿宋" w:hAnsi="仿宋" w:eastAsia="仿宋" w:cs="Times New Roman"/>
          <w:szCs w:val="24"/>
        </w:rPr>
      </w:pPr>
      <w:r>
        <w:rPr>
          <w:rFonts w:ascii="仿宋" w:hAnsi="仿宋" w:eastAsia="仿宋" w:cs="Times New Roman"/>
          <w:szCs w:val="24"/>
        </w:rPr>
        <w:drawing>
          <wp:inline distT="0" distB="0" distL="0" distR="0">
            <wp:extent cx="5264150" cy="1384300"/>
            <wp:effectExtent l="0" t="0" r="1270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企业微信端显示如下：</w:t>
      </w:r>
    </w:p>
    <w:p>
      <w:pPr>
        <w:rPr>
          <w:rFonts w:ascii="仿宋" w:hAnsi="仿宋" w:eastAsia="仿宋" w:cs="Times New Roman"/>
          <w:szCs w:val="24"/>
        </w:rPr>
      </w:pP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400300" cy="4273550"/>
            <wp:effectExtent l="0" t="0" r="0" b="12700"/>
            <wp:docPr id="20" name="图片 20" descr="8、招聘会未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、招聘会未通过通知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Cs w:val="24"/>
        </w:rPr>
        <w:t xml:space="preserve">     </w:t>
      </w: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406650" cy="4279900"/>
            <wp:effectExtent l="0" t="0" r="12700" b="6350"/>
            <wp:docPr id="21" name="图片 21" descr="9、招聘会线上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、招聘会线上通知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457450" cy="4008120"/>
            <wp:effectExtent l="0" t="0" r="0" b="11430"/>
            <wp:docPr id="22" name="图片 22" descr="10、招聘会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、招聘会通过通知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F313D7"/>
    <w:rsid w:val="4BE27659"/>
    <w:rsid w:val="76FC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liu</cp:lastModifiedBy>
  <dcterms:modified xsi:type="dcterms:W3CDTF">2021-12-10T08:20:10Z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17BA80A3C7FA401680344C99F5EC2693</vt:lpwstr>
  </property>
</Properties>
</file>